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D89D" w14:textId="77777777" w:rsidR="003318D3" w:rsidRPr="00DC1628" w:rsidRDefault="003318D3" w:rsidP="00D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1628">
        <w:rPr>
          <w:rFonts w:ascii="Times New Roman" w:hAnsi="Times New Roman"/>
          <w:b/>
          <w:sz w:val="28"/>
          <w:szCs w:val="28"/>
          <w:lang w:eastAsia="ru-RU"/>
        </w:rPr>
        <w:t>ПОЛИТИКА</w:t>
      </w:r>
    </w:p>
    <w:p w14:paraId="1D22C971" w14:textId="77777777" w:rsidR="003318D3" w:rsidRPr="00DC1628" w:rsidRDefault="003318D3" w:rsidP="00D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1628">
        <w:rPr>
          <w:rFonts w:ascii="Times New Roman" w:hAnsi="Times New Roman"/>
          <w:b/>
          <w:sz w:val="28"/>
          <w:szCs w:val="28"/>
          <w:lang w:eastAsia="ru-RU"/>
        </w:rPr>
        <w:t>В ОТНОШЕНИИ ОБРАБОТКИ ПЕРСОНАЛЬНЫХ ДАННЫХ</w:t>
      </w:r>
    </w:p>
    <w:p w14:paraId="5A96B5B0" w14:textId="43F7D8DE" w:rsidR="003318D3" w:rsidRDefault="003318D3" w:rsidP="00D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1628">
        <w:rPr>
          <w:rFonts w:ascii="Times New Roman" w:hAnsi="Times New Roman"/>
          <w:b/>
          <w:sz w:val="28"/>
          <w:szCs w:val="28"/>
          <w:lang w:eastAsia="ru-RU"/>
        </w:rPr>
        <w:t>В ИП И</w:t>
      </w:r>
      <w:r w:rsidR="00DC1628" w:rsidRPr="00DC1628">
        <w:rPr>
          <w:rFonts w:ascii="Times New Roman" w:hAnsi="Times New Roman"/>
          <w:b/>
          <w:sz w:val="28"/>
          <w:szCs w:val="28"/>
          <w:lang w:val="uk-UA" w:eastAsia="ru-RU"/>
        </w:rPr>
        <w:t>ЩУК</w:t>
      </w:r>
      <w:r w:rsidRPr="00DC162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B03A2">
        <w:rPr>
          <w:rFonts w:ascii="Times New Roman" w:hAnsi="Times New Roman"/>
          <w:b/>
          <w:sz w:val="28"/>
          <w:szCs w:val="28"/>
          <w:lang w:val="ru-UA" w:eastAsia="ru-RU"/>
        </w:rPr>
        <w:t>В</w:t>
      </w:r>
      <w:r w:rsidRPr="00DC1628">
        <w:rPr>
          <w:rFonts w:ascii="Times New Roman" w:hAnsi="Times New Roman"/>
          <w:b/>
          <w:sz w:val="28"/>
          <w:szCs w:val="28"/>
          <w:lang w:eastAsia="ru-RU"/>
        </w:rPr>
        <w:t>. Д.</w:t>
      </w:r>
    </w:p>
    <w:p w14:paraId="43BB39A5" w14:textId="77777777" w:rsidR="00117664" w:rsidRDefault="00117664" w:rsidP="00D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8987F42" w14:textId="703F99BC" w:rsidR="00117664" w:rsidRPr="00117664" w:rsidRDefault="00117664" w:rsidP="00117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val="ru-UA" w:eastAsia="ru-RU"/>
        </w:rPr>
        <w:t>г. Евпатория</w:t>
      </w:r>
      <w:r>
        <w:rPr>
          <w:rFonts w:ascii="Times New Roman" w:hAnsi="Times New Roman"/>
          <w:b/>
          <w:sz w:val="28"/>
          <w:szCs w:val="28"/>
          <w:lang w:val="ru-UA" w:eastAsia="ru-RU"/>
        </w:rPr>
        <w:tab/>
      </w:r>
      <w:r>
        <w:rPr>
          <w:rFonts w:ascii="Times New Roman" w:hAnsi="Times New Roman"/>
          <w:b/>
          <w:sz w:val="28"/>
          <w:szCs w:val="28"/>
          <w:lang w:val="ru-UA" w:eastAsia="ru-RU"/>
        </w:rPr>
        <w:tab/>
      </w:r>
      <w:r>
        <w:rPr>
          <w:rFonts w:ascii="Times New Roman" w:hAnsi="Times New Roman"/>
          <w:b/>
          <w:sz w:val="28"/>
          <w:szCs w:val="28"/>
          <w:lang w:val="ru-UA" w:eastAsia="ru-RU"/>
        </w:rPr>
        <w:tab/>
      </w:r>
      <w:r>
        <w:rPr>
          <w:rFonts w:ascii="Times New Roman" w:hAnsi="Times New Roman"/>
          <w:b/>
          <w:sz w:val="28"/>
          <w:szCs w:val="28"/>
          <w:lang w:val="ru-UA" w:eastAsia="ru-RU"/>
        </w:rPr>
        <w:tab/>
      </w:r>
      <w:r>
        <w:rPr>
          <w:rFonts w:ascii="Times New Roman" w:hAnsi="Times New Roman"/>
          <w:b/>
          <w:sz w:val="28"/>
          <w:szCs w:val="28"/>
          <w:lang w:val="ru-UA" w:eastAsia="ru-RU"/>
        </w:rPr>
        <w:tab/>
      </w:r>
      <w:r>
        <w:rPr>
          <w:rFonts w:ascii="Times New Roman" w:hAnsi="Times New Roman"/>
          <w:b/>
          <w:sz w:val="28"/>
          <w:szCs w:val="28"/>
          <w:lang w:val="ru-UA" w:eastAsia="ru-RU"/>
        </w:rPr>
        <w:tab/>
      </w:r>
      <w:r>
        <w:rPr>
          <w:rFonts w:ascii="Times New Roman" w:hAnsi="Times New Roman"/>
          <w:b/>
          <w:sz w:val="28"/>
          <w:szCs w:val="28"/>
          <w:lang w:val="ru-UA" w:eastAsia="ru-RU"/>
        </w:rPr>
        <w:tab/>
      </w:r>
      <w:r>
        <w:rPr>
          <w:rFonts w:ascii="Times New Roman" w:hAnsi="Times New Roman"/>
          <w:b/>
          <w:sz w:val="28"/>
          <w:szCs w:val="28"/>
          <w:lang w:val="ru-UA" w:eastAsia="ru-RU"/>
        </w:rPr>
        <w:tab/>
        <w:t>2024 год</w:t>
      </w:r>
    </w:p>
    <w:p w14:paraId="62C4FF45" w14:textId="77777777" w:rsidR="00DE1E3B" w:rsidRDefault="00DE1E3B" w:rsidP="00331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14:paraId="3A81EE35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E1E3B">
        <w:rPr>
          <w:rFonts w:ascii="Times New Roman" w:hAnsi="Times New Roman"/>
          <w:b/>
          <w:lang w:eastAsia="ru-RU"/>
        </w:rPr>
        <w:t>1. Общие положения</w:t>
      </w:r>
    </w:p>
    <w:p w14:paraId="259C2F90" w14:textId="55C38FCB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1.1. Политика в отношении обработки персональных данных (далее — Политика)</w:t>
      </w:r>
      <w:r w:rsidR="00DE1E3B" w:rsidRP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направлена на защиту прав и свобод физических лиц, персональные данные которых</w:t>
      </w:r>
      <w:r w:rsidR="00DE1E3B" w:rsidRP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 xml:space="preserve">обрабатывает ИП Ищук </w:t>
      </w:r>
      <w:r w:rsidR="00FB03A2">
        <w:rPr>
          <w:rFonts w:ascii="Times New Roman" w:hAnsi="Times New Roman"/>
          <w:lang w:val="ru-UA" w:eastAsia="ru-RU"/>
        </w:rPr>
        <w:t>В</w:t>
      </w:r>
      <w:r w:rsidRPr="00DE1E3B">
        <w:rPr>
          <w:rFonts w:ascii="Times New Roman" w:hAnsi="Times New Roman"/>
          <w:lang w:eastAsia="ru-RU"/>
        </w:rPr>
        <w:t>. Д. (далее — Оператор).</w:t>
      </w:r>
    </w:p>
    <w:p w14:paraId="73D965A6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1.2. Политика разработана в соответствии с п. 2 ч. 1 ст. 18.1 Федерального закона от 27 июля</w:t>
      </w:r>
      <w:r w:rsidR="00DE1E3B" w:rsidRP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2006 г. № 152-ФЗ «О персональных данных» (далее — ФЗ «О персональных данных»).</w:t>
      </w:r>
    </w:p>
    <w:p w14:paraId="761D964D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1.3. Политика содержит сведения, подлежащие раскрытию в соответствии с ч. 1 ст. 14 ФЗ «О</w:t>
      </w:r>
      <w:r w:rsidR="00DE1E3B" w:rsidRP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персональных данных», и является общедоступным документом.</w:t>
      </w:r>
    </w:p>
    <w:p w14:paraId="681BF1B2" w14:textId="77777777" w:rsidR="00DE1E3B" w:rsidRDefault="00DE1E3B" w:rsidP="00D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13141EE5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E1E3B">
        <w:rPr>
          <w:rFonts w:ascii="Times New Roman" w:hAnsi="Times New Roman"/>
          <w:b/>
          <w:lang w:eastAsia="ru-RU"/>
        </w:rPr>
        <w:t>2. Сведения об операторе</w:t>
      </w:r>
    </w:p>
    <w:p w14:paraId="05F1F9E2" w14:textId="77777777" w:rsidR="003318D3" w:rsidRPr="00DE1E3B" w:rsidRDefault="003318D3" w:rsidP="0061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2.1. Оператор ведет свою деятельность по адресу 297493, Крым республика, г. Евпатория,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пгт. Заозерное, ул. Олимпийская, д.10.</w:t>
      </w:r>
    </w:p>
    <w:p w14:paraId="2F0BF98B" w14:textId="78630766" w:rsidR="003318D3" w:rsidRPr="00DE1E3B" w:rsidRDefault="003318D3" w:rsidP="0061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 xml:space="preserve">2.2. Индивидуальный предприниматель Ищук </w:t>
      </w:r>
      <w:r w:rsidR="00FB03A2">
        <w:rPr>
          <w:rFonts w:ascii="Times New Roman" w:hAnsi="Times New Roman"/>
          <w:lang w:val="ru-UA" w:eastAsia="ru-RU"/>
        </w:rPr>
        <w:t>Валентин</w:t>
      </w:r>
      <w:r w:rsidRPr="00DE1E3B">
        <w:rPr>
          <w:rFonts w:ascii="Times New Roman" w:hAnsi="Times New Roman"/>
          <w:lang w:eastAsia="ru-RU"/>
        </w:rPr>
        <w:t xml:space="preserve"> Дмитриевич</w:t>
      </w:r>
      <w:r w:rsidR="00B34066">
        <w:rPr>
          <w:rFonts w:ascii="Times New Roman" w:hAnsi="Times New Roman"/>
          <w:lang w:eastAsia="ru-RU"/>
        </w:rPr>
        <w:t xml:space="preserve"> (тел. +79789076100)</w:t>
      </w:r>
      <w:r w:rsidRPr="00DE1E3B">
        <w:rPr>
          <w:rFonts w:ascii="Times New Roman" w:hAnsi="Times New Roman"/>
          <w:lang w:eastAsia="ru-RU"/>
        </w:rPr>
        <w:t xml:space="preserve"> назначен ответственным за</w:t>
      </w:r>
      <w:r w:rsidR="00612BE6">
        <w:rPr>
          <w:rFonts w:ascii="Times New Roman" w:hAnsi="Times New Roman"/>
          <w:lang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организацию обработки персональных данных.</w:t>
      </w:r>
    </w:p>
    <w:p w14:paraId="797103F0" w14:textId="77777777" w:rsidR="003318D3" w:rsidRPr="00DE1E3B" w:rsidRDefault="003318D3" w:rsidP="0061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2.3. База данных информации, содержащей персональные данные граждан Российской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Федерации, находится по адресу: пгт. Заозерное, ул. Олимпийская, д. 10.</w:t>
      </w:r>
    </w:p>
    <w:p w14:paraId="7FB10219" w14:textId="77777777" w:rsidR="00DC1628" w:rsidRDefault="00DC1628" w:rsidP="00D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44AA7949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E1E3B">
        <w:rPr>
          <w:rFonts w:ascii="Times New Roman" w:hAnsi="Times New Roman"/>
          <w:b/>
          <w:lang w:eastAsia="ru-RU"/>
        </w:rPr>
        <w:t>3. Сведения об обработке персональных данных</w:t>
      </w:r>
    </w:p>
    <w:p w14:paraId="5AFBB744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3.1. Оператор обрабатывает персональные данные на законной и справедливой основе для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выполнения возложенных законодательством функций, полномочий и обязанностей,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осуществления прав и законных интересов Оператора, работников Оператора и третьих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лиц.</w:t>
      </w:r>
    </w:p>
    <w:p w14:paraId="05B28C11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3.2. Оператор получает персональные данные непосредственно у субъектов персональных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данных.</w:t>
      </w:r>
    </w:p>
    <w:p w14:paraId="2DB40BEB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3.3. Оператор обрабатывает персональные данные автоматизированным и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неавтоматизированным способами, с использованием средств вычислительной техники и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без использования таких средств.</w:t>
      </w:r>
    </w:p>
    <w:p w14:paraId="6F3A027F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3.4. Действия по обработке персональных данных включают сбор, запись, систематизацию,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накопление, хранение, уточнение (обновление, изменение), извлечение, использование,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передачу (распространение, предоставление, доступ), обезличивание, блокирование,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удаление и уничтожение.</w:t>
      </w:r>
    </w:p>
    <w:p w14:paraId="1F7EB0F5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3.5. Базы данных информации, содержащей персональные данные граждан Российской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Федерации, находятся на территории Российской Федерации.</w:t>
      </w:r>
    </w:p>
    <w:p w14:paraId="5A57735B" w14:textId="77777777" w:rsidR="00DE1E3B" w:rsidRDefault="00DE1E3B" w:rsidP="00331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67F1476B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E1E3B">
        <w:rPr>
          <w:rFonts w:ascii="Times New Roman" w:hAnsi="Times New Roman"/>
          <w:b/>
          <w:lang w:eastAsia="ru-RU"/>
        </w:rPr>
        <w:t>4. Обработка персональных данных работников</w:t>
      </w:r>
    </w:p>
    <w:p w14:paraId="2E4DBA26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4.1. Оператор обрабатывает персональные данные работников Оператора в рамках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правоотношений, урегулированных Трудовым Кодексом Российской Федерации от 30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декабря 2001 г. № 197-ФЗ (далее — ТК РФ), в том числе главой 14 ТК РФ, касающейся защиты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персональных данных работников.</w:t>
      </w:r>
    </w:p>
    <w:p w14:paraId="76EB1B51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4.2. Оператор обрабатывает персональные данные работников с целью выполнения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трудовых договоров, соблюдения норм законодательства РФ, а также с целью:</w:t>
      </w:r>
    </w:p>
    <w:p w14:paraId="3483F8A0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вести кадровый учёт;</w:t>
      </w:r>
    </w:p>
    <w:p w14:paraId="45E5D1E4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вести бухгалтерский учёт;</w:t>
      </w:r>
    </w:p>
    <w:p w14:paraId="1CB1E169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осуществлять функции, полномочия и обязанности, возложенные законодательством РФ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на Оператора, в том числе по предоставлению персональных данных в органы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государственной власти, в Пенсионный фонд РФ, в Фонд социального страхования РФ, в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Федеральный фонд обязательного медицинского страхования, а также в иные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государственные органы;</w:t>
      </w:r>
    </w:p>
    <w:p w14:paraId="6F213ADB" w14:textId="4B161BD2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соблюдать нормы и требования по охране труда и обеспечения личной безопасности</w:t>
      </w:r>
      <w:r w:rsidR="00DE1E3B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 xml:space="preserve">работников ИП Ищук </w:t>
      </w:r>
      <w:r w:rsidR="00FB03A2">
        <w:rPr>
          <w:rFonts w:ascii="Times New Roman" w:hAnsi="Times New Roman"/>
          <w:lang w:eastAsia="ru-RU"/>
        </w:rPr>
        <w:t>В. Д.</w:t>
      </w:r>
      <w:r w:rsidRPr="00DE1E3B">
        <w:rPr>
          <w:rFonts w:ascii="Times New Roman" w:hAnsi="Times New Roman"/>
          <w:lang w:eastAsia="ru-RU"/>
        </w:rPr>
        <w:t>, сохранности имущества;</w:t>
      </w:r>
    </w:p>
    <w:p w14:paraId="68DBC8DC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контролировать количество и качество выполняемой работы;</w:t>
      </w:r>
    </w:p>
    <w:p w14:paraId="52B58FF0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предоставлять льготы и компенсации, предусмотренные законодательством РФ;</w:t>
      </w:r>
    </w:p>
    <w:p w14:paraId="1A5FD93C" w14:textId="3697C319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 xml:space="preserve">— организовывать обучение работников ИП Ищук </w:t>
      </w:r>
      <w:r w:rsidR="00FB03A2">
        <w:rPr>
          <w:rFonts w:ascii="Times New Roman" w:hAnsi="Times New Roman"/>
          <w:lang w:eastAsia="ru-RU"/>
        </w:rPr>
        <w:t>В. Д.</w:t>
      </w:r>
    </w:p>
    <w:p w14:paraId="6A1D8D9D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lastRenderedPageBreak/>
        <w:t>4.3. Оператор не принимает решения, затрагивающие интересы работников, основываясь на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их персональных данных, полученных электронным образом или исключительно в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результате автоматизированной обработки.</w:t>
      </w:r>
    </w:p>
    <w:p w14:paraId="0ACEB06E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4.4. Оператор защищает персональные данные работников за счет собственных средств в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порядке, установленном ТК РФ, ФЗ «О персональных данных» и иными федеральными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законами.</w:t>
      </w:r>
    </w:p>
    <w:p w14:paraId="3653311F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4.5. Оператор знакомит работников и их представителей под роспись с документами,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устанавливающими порядок обработки персональных данных работников, а также об их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правах и обязанностях в этой области.</w:t>
      </w:r>
    </w:p>
    <w:p w14:paraId="30903ED7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4.6. Оператор разрешает доступ к персональным данным работников только допущенным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лицам, которые имеют право получать только те данные, которые необходимы для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выполнения их функций.</w:t>
      </w:r>
    </w:p>
    <w:p w14:paraId="28C78A02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4.7. Оператор получает все персональные данные работников у них самих. Если данные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работника возможно получить только у третьей стороны, Оператор заранее уведомляет об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этом работника и получает его письменное согласие. Оператор сообщает работнику о целях,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источниках, способах получения, а также о характере подлежащих получению данных и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последствиях отказа работника дать письменное согласие на их получение.</w:t>
      </w:r>
    </w:p>
    <w:p w14:paraId="0A0648A5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4.8. Оператор обрабатывает персональные данные работников с их письменного согласия,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предоставляемого на срок действия трудового договора.</w:t>
      </w:r>
    </w:p>
    <w:p w14:paraId="2E1D9438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4.9. Оператор обрабатывает персональные данные работников в течение срока действия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трудового договора. Оператор обрабатывает персональные данные уволенных работников в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течение срока, установленного п. 5 ч. 3 ст. 24 части первой Налогового Кодекса Российской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Федерации от 31 июля 1998 г. № 146-ФЗ, ч. 1 ст. 29 Федерального закона «О бухгалтерском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учёте» от 6 декабря 2011 г. № 402-ФЗ и иными нормативными правовыми актами.</w:t>
      </w:r>
    </w:p>
    <w:p w14:paraId="3FCBFD9D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4.10. Оператор может обрабатывать специальные категории персональных данных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работников (сведений о состоянии здоровья, относящихся к вопросу о возможности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выполнения ими трудовых функций) на основании п. 2.3 ч. 2 ст. 10 ФЗ «О персональных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данных».</w:t>
      </w:r>
    </w:p>
    <w:p w14:paraId="0FCD3EA3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4.11. Оператор не обрабатывает биометрические персональные данные работников.</w:t>
      </w:r>
    </w:p>
    <w:p w14:paraId="4FE8BB72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4.12. Оператор не получает данные о членстве работников в общественных объединениях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или их профсоюзной деятельности, за исключением случаев, предусмотренных ТК РФ или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иными федеральными законами.</w:t>
      </w:r>
    </w:p>
    <w:p w14:paraId="2E6BE227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4.13. Оператор обрабатывает следующие персональные данные работников:</w:t>
      </w:r>
    </w:p>
    <w:p w14:paraId="7BCFAE8F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Фамилия, имя, отчество;</w:t>
      </w:r>
    </w:p>
    <w:p w14:paraId="69688D39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Тип, серия и номер документа, удостоверяющего личность;</w:t>
      </w:r>
    </w:p>
    <w:p w14:paraId="6AFEA57C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Дата выдачи документа, удостоверяющего личность, и информация о выдавшем его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органе;</w:t>
      </w:r>
    </w:p>
    <w:p w14:paraId="461F87D3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Год рождения;</w:t>
      </w:r>
    </w:p>
    <w:p w14:paraId="42AA7435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Месяц рождения;</w:t>
      </w:r>
    </w:p>
    <w:p w14:paraId="2038E4D4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Дата рождения;</w:t>
      </w:r>
    </w:p>
    <w:p w14:paraId="41AF6F1C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Место рождения;</w:t>
      </w:r>
    </w:p>
    <w:p w14:paraId="024653B3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Адрес;</w:t>
      </w:r>
    </w:p>
    <w:p w14:paraId="5F05BB4A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Номер контактного телефона;</w:t>
      </w:r>
    </w:p>
    <w:p w14:paraId="79EEE7BD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Адрес электронной почты;</w:t>
      </w:r>
    </w:p>
    <w:p w14:paraId="5D3D370B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Идентификационный номер налогоплательщика;</w:t>
      </w:r>
    </w:p>
    <w:p w14:paraId="107584BB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Номер страхового свидетельства государственного пенсионного страхования;</w:t>
      </w:r>
    </w:p>
    <w:p w14:paraId="0771A459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Фотография;</w:t>
      </w:r>
    </w:p>
    <w:p w14:paraId="2DBA9677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Образование;</w:t>
      </w:r>
    </w:p>
    <w:p w14:paraId="6A2B2C8B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Профессия;</w:t>
      </w:r>
    </w:p>
    <w:p w14:paraId="1558BE1E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Доходы;</w:t>
      </w:r>
    </w:p>
    <w:p w14:paraId="088254C7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Страховые взносы на ОПС;</w:t>
      </w:r>
    </w:p>
    <w:p w14:paraId="0AFAFB89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Страховые взносы на ОМС;</w:t>
      </w:r>
    </w:p>
    <w:p w14:paraId="599074CF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Налоговые вычеты;</w:t>
      </w:r>
    </w:p>
    <w:p w14:paraId="15DE1254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Льготные выплаты;</w:t>
      </w:r>
    </w:p>
    <w:p w14:paraId="0371CDED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Выход на пенсию;</w:t>
      </w:r>
    </w:p>
    <w:p w14:paraId="3FF5B36C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Временная нетрудоспособность;</w:t>
      </w:r>
    </w:p>
    <w:p w14:paraId="4FF10429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Должность;</w:t>
      </w:r>
    </w:p>
    <w:p w14:paraId="6C396F22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Табельный номер;</w:t>
      </w:r>
    </w:p>
    <w:p w14:paraId="72696E2C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Трудовой стаж;</w:t>
      </w:r>
    </w:p>
    <w:p w14:paraId="51B493E1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Данные полиса ОМС;</w:t>
      </w:r>
    </w:p>
    <w:p w14:paraId="179A0F5C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lastRenderedPageBreak/>
        <w:t>— Сведения об оказанных услугах;</w:t>
      </w:r>
    </w:p>
    <w:p w14:paraId="0C4BF020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Сведения о воинском учёте.</w:t>
      </w:r>
    </w:p>
    <w:p w14:paraId="5847BBD6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4.14. Оператор не сообщает третьей стороне персональные данные работника без его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письменного согласия, кроме случаев, когда это необходимо для предупреждения угрозы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жизни и здоровью работника, а также в других случаях, предусмотренных ТК РФ, ФЗ «О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персональных данных» или иными федеральными законами.</w:t>
      </w:r>
    </w:p>
    <w:p w14:paraId="52FDF422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4.15. Оператор не сообщает персональные данные работника в коммерческих целях без его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письменного согласия.</w:t>
      </w:r>
    </w:p>
    <w:p w14:paraId="738B8BB3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4.16. Оператор передаёт персональные данные работников их представителям в порядке,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установленном ТК РФ, ФЗ «О персональных данных» и иными федеральными законами, и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ограничивает эту информацию только теми данными, которые необходимы для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выполнения представителями их функций.</w:t>
      </w:r>
    </w:p>
    <w:p w14:paraId="4B7B3994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4.17. Оператор предупреждает лиц, получающих персональные данные работника, что эти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данные могут быть использованы только в целях, для которых они сообщены, требует от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этих лиц подтверждения, что это правило соблюдено.</w:t>
      </w:r>
    </w:p>
    <w:p w14:paraId="515CBDCE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4.18. В порядке, установленном законодательством, и в соответствии со ст. 7 ФЗ «О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персональных данных» для достижения целей обработки персональных данных и с согласия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работников Оператор предоставляет персональные данные работников или поручает их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обработку следующим лицам:</w:t>
      </w:r>
    </w:p>
    <w:p w14:paraId="6DEA55E9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Государственные органы (ПФР, ФНС, ФСС и др.).</w:t>
      </w:r>
    </w:p>
    <w:p w14:paraId="51EEAFD3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4.19. Работник может получить свободный бесплатный доступ к информации о его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персональных данных и об обработке этих данных. Работник может получить копию любой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записи, содержащей его персональные данные, за исключением случаев, предусмотренных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федеральным законом.</w:t>
      </w:r>
    </w:p>
    <w:p w14:paraId="4CDC05F2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4.20. Работник может получить доступ к медицинской документации, отражающей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состояние его здоровья, с помощью медицинского работника по его выбору.</w:t>
      </w:r>
    </w:p>
    <w:p w14:paraId="2FDCFC04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4.21. Работник может определить представителя для защиты его персональных данных.</w:t>
      </w:r>
    </w:p>
    <w:p w14:paraId="4BBCFCE5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4.22. Работник может требовать исключить или исправить свои неверные или неполные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персональные данные, а также данные, обработанные с нарушением требований ТК РФ, ФЗ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«О персональных данных» или иного федерального закона. При отказе Оператора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исключить или исправить персональные данные работника он может заявить в письменной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форме о своем несогласии и обосновать такое несогласие. Работник может дополнить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персональные данные оценочного характера заявлением, выражающим его собственную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точку зрения.</w:t>
      </w:r>
    </w:p>
    <w:p w14:paraId="2C3EB60F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4.23. Работник может требовать известить всех лиц, которым ранее были сообщены его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неверные или неполные персональные данные, обо всех произведенных в них исключениях,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исправлениях или дополнениях.</w:t>
      </w:r>
    </w:p>
    <w:p w14:paraId="7CDB2142" w14:textId="77777777" w:rsidR="003318D3" w:rsidRPr="00DE1E3B" w:rsidRDefault="003318D3" w:rsidP="00D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4.24. Работник может обжаловать в суд любые неправомерные действия или бездействие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Оператора при обработке и защите его персональных данных.</w:t>
      </w:r>
    </w:p>
    <w:p w14:paraId="7D97C993" w14:textId="77777777" w:rsidR="000F1456" w:rsidRDefault="000F1456" w:rsidP="00331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431CFC1F" w14:textId="77777777" w:rsidR="003318D3" w:rsidRPr="000F1456" w:rsidRDefault="003318D3" w:rsidP="000F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1456">
        <w:rPr>
          <w:rFonts w:ascii="Times New Roman" w:hAnsi="Times New Roman"/>
          <w:b/>
          <w:lang w:eastAsia="ru-RU"/>
        </w:rPr>
        <w:t>5. Обработка персональных данных клиентов</w:t>
      </w:r>
    </w:p>
    <w:p w14:paraId="4A010482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5.1. Оператор обрабатывает персональные данные клиентов в рамках правоотношений с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Оператором, урегулированных частью второй Гражданского Кодекса Российской Федерации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от 26 января 1996 г. № 14-ФЗ, (далее — клиентов).</w:t>
      </w:r>
    </w:p>
    <w:p w14:paraId="2416C180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5.2. Оператор обрабатывает персональные данные клиентов в целях соблюдения норм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законодательства РФ, а также с целью:</w:t>
      </w:r>
    </w:p>
    <w:p w14:paraId="180A0FEA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заключать и выполнять обязательства по договорам с клиентами;</w:t>
      </w:r>
    </w:p>
    <w:p w14:paraId="55113143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информировать о новых товарах, специальных акциях и предложениях.</w:t>
      </w:r>
    </w:p>
    <w:p w14:paraId="0F9BCC75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5.3. Оператор обрабатывает персональные данные клиентов с их согласия,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предоставляемого на срок действия заключенных с ними договоров. В случаях,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предусмотренных ФЗ «О персональных данных», согласие предоставляется в письменном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виде. В иных случаях согласие считается полученным при заключении договора или при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совершении конклюдентных действий.</w:t>
      </w:r>
    </w:p>
    <w:p w14:paraId="66FF544E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5.4. Оператор обрабатывает персональные данные клиентов в течение сроков действия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заключенных с ними договоров. Оператор может обрабатывать персональные данные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клиентов после окончания сроков действия заключенных с ними договоров в течение срока,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установленного п. 5 ч. 3 ст. 24 части первой НК РФ, ч. 1 ст. 29 ФЗ «О бухгалтерском учёте» и</w:t>
      </w:r>
      <w:r w:rsidR="000F1456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иными нормативными правовыми актами.</w:t>
      </w:r>
    </w:p>
    <w:p w14:paraId="6C523031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5.5. Оператор обрабатывает следующие персональные данные клиентов:</w:t>
      </w:r>
    </w:p>
    <w:p w14:paraId="280FAB4F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Фамилия, имя, отчество;</w:t>
      </w:r>
    </w:p>
    <w:p w14:paraId="7C2BB190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lastRenderedPageBreak/>
        <w:t>— Тип, серия и номер документа, удостоверяющего личность;</w:t>
      </w:r>
    </w:p>
    <w:p w14:paraId="3347E689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Дата выдачи документа, удостоверяющего личность, и информация о выдавшем его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органе;</w:t>
      </w:r>
    </w:p>
    <w:p w14:paraId="6863EE1C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Год рождения;</w:t>
      </w:r>
    </w:p>
    <w:p w14:paraId="5CB287EE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Месяц рождения;</w:t>
      </w:r>
    </w:p>
    <w:p w14:paraId="4815948B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Дата рождения;</w:t>
      </w:r>
    </w:p>
    <w:p w14:paraId="7EF08597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Место рождения;</w:t>
      </w:r>
    </w:p>
    <w:p w14:paraId="6C41DDAD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Адрес;</w:t>
      </w:r>
    </w:p>
    <w:p w14:paraId="35E21E60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Номер контактного телефона;</w:t>
      </w:r>
    </w:p>
    <w:p w14:paraId="3EB40B56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Адрес электронной почты;</w:t>
      </w:r>
    </w:p>
    <w:p w14:paraId="1C23C081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Сведения об оказанных услугах;</w:t>
      </w:r>
    </w:p>
    <w:p w14:paraId="229CDBAC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Гражданство;</w:t>
      </w:r>
    </w:p>
    <w:p w14:paraId="76A421E9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Место жительства.</w:t>
      </w:r>
    </w:p>
    <w:p w14:paraId="11B5CBFA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5.6. В целях выполнения договорных обязательств или требований федерального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законодательства Оператор получает персональные данные от следующих третьих сторон:</w:t>
      </w:r>
    </w:p>
    <w:p w14:paraId="065EF1B1" w14:textId="77777777" w:rsidR="003318D3" w:rsidRPr="00DE1E3B" w:rsidRDefault="003318D3" w:rsidP="000F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Туристические агентства.</w:t>
      </w:r>
    </w:p>
    <w:p w14:paraId="036ACBCD" w14:textId="77777777" w:rsidR="00DC1628" w:rsidRDefault="00DC1628" w:rsidP="00331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3319294D" w14:textId="77777777" w:rsidR="003318D3" w:rsidRPr="00DC1628" w:rsidRDefault="003318D3" w:rsidP="00DC1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1628">
        <w:rPr>
          <w:rFonts w:ascii="Times New Roman" w:hAnsi="Times New Roman"/>
          <w:b/>
          <w:lang w:eastAsia="ru-RU"/>
        </w:rPr>
        <w:t>6. Сведения об обеспечении безопасности персональных данных</w:t>
      </w:r>
    </w:p>
    <w:p w14:paraId="675240CB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6.1. Оператор назначает ответственного за организацию обработки персональных данных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для выполнения обязанностей, предусмотренных ФЗ «О персональных данных» и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принятыми в соответствии с ним нормативными правовыми актами.</w:t>
      </w:r>
    </w:p>
    <w:p w14:paraId="598C9312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6.2. Оператор применяет комплекс правовых, организационных и технических мер по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обеспечению безопасности персональных данных для обеспечения конфиденциальности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персональных данных и их защиты от неправомерных действий:</w:t>
      </w:r>
    </w:p>
    <w:p w14:paraId="00F305E4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обеспечивает неограниченный доступ к Политике, копия которой размещена по адресу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нахождения Оператора, а также может быть размещена на сайте Оператора (при его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наличии);</w:t>
      </w:r>
    </w:p>
    <w:p w14:paraId="0635A1F8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во исполнение Политики утверждает и приводит в действие документ «Положение об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обработке персональных данных» (далее — Положение) и иные локальные акты;</w:t>
      </w:r>
    </w:p>
    <w:p w14:paraId="52936C07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производит ознакомление работников с положениями законодательства о персональных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данных, а также с Политикой и Положением;</w:t>
      </w:r>
    </w:p>
    <w:p w14:paraId="7CA43212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осуществляет допуск работников к персональным данным, обрабатываемым в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информационной системе Оператора, а также к их материальным носителям только для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выполнения трудовых обязанностей;</w:t>
      </w:r>
    </w:p>
    <w:p w14:paraId="4221E236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устанавливает правила доступа к персональным данным, обрабатываемым в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информационной системе Оператора, а также обеспечивает регистрацию и учёт всех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действий с ними;</w:t>
      </w:r>
    </w:p>
    <w:p w14:paraId="28F00D42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производит оценку вреда, который может быть причинен субъектам персональных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данных в случае нарушения ФЗ «О персональных данных»;</w:t>
      </w:r>
    </w:p>
    <w:p w14:paraId="1C395613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производит определение угроз безопасности персональных данных при их обработке в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информационной системе Оператора;</w:t>
      </w:r>
    </w:p>
    <w:p w14:paraId="5EA7DA1D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применяет организационные и технические меры и использует средства защиты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информации, необходимые для достижения установленного уровня защищенности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персональных данных;</w:t>
      </w:r>
    </w:p>
    <w:p w14:paraId="686761C0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осуществляет обнаружение фактов несанкционированного доступа к персональным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данным и принимает меры по реагированию, включая восстановление персональных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данных, модифицированных или уничтоженных вследствие несанкционированного доступа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к ним;</w:t>
      </w:r>
    </w:p>
    <w:p w14:paraId="611DED12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производит оценку эффективности принимаемых мер по обеспечению безопасности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персональных данных до ввода в эксплуатацию информационной системы Оператора;</w:t>
      </w:r>
    </w:p>
    <w:p w14:paraId="541CC213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осуществляет внутренний контроль соответствия обработки персональных данных ФЗ «О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персональных данных», принятым в соответствии с ним нормативным правовым актам,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требованиям к защите персональных данных, Политике, Положению и иным локальным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актам, включающий контроль за принимаемыми мерами по обеспечению безопасности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персональных данных и их уровня защищенности при обработке в информационной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системе Оператора.</w:t>
      </w:r>
    </w:p>
    <w:p w14:paraId="6E4E3A60" w14:textId="77777777" w:rsidR="00DC1628" w:rsidRDefault="00DC1628" w:rsidP="00331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4A226F28" w14:textId="77777777" w:rsidR="003318D3" w:rsidRPr="00DC1628" w:rsidRDefault="003318D3" w:rsidP="00DC1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1628">
        <w:rPr>
          <w:rFonts w:ascii="Times New Roman" w:hAnsi="Times New Roman"/>
          <w:b/>
          <w:lang w:eastAsia="ru-RU"/>
        </w:rPr>
        <w:t>7. Права субъектов персональных данных</w:t>
      </w:r>
    </w:p>
    <w:p w14:paraId="260F3C28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7.1. Субъект персональных данных имеет право:</w:t>
      </w:r>
    </w:p>
    <w:p w14:paraId="31839037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на получение персональных данных, относящихся к данному субъекту, и информации,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касающейся их обработки;</w:t>
      </w:r>
    </w:p>
    <w:p w14:paraId="1F4064F9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lastRenderedPageBreak/>
        <w:t>— на уточнение, блокирование или уничтожение его персональных данных в случае, если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они являются неполными, устаревшими, неточными, незаконно полученными или не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являются необходимыми для заявленной цели обработки;</w:t>
      </w:r>
    </w:p>
    <w:p w14:paraId="046E79E1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на отзыв данного им согласия на обработку персональных данных;</w:t>
      </w:r>
    </w:p>
    <w:p w14:paraId="1D4662EA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на защиту своих прав и законных интересов, в том числе на возмещение убытков и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компенсацию морального вреда в судебном порядке;</w:t>
      </w:r>
    </w:p>
    <w:p w14:paraId="304D6AFF" w14:textId="77777777" w:rsidR="003318D3" w:rsidRPr="00DE1E3B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E3B">
        <w:rPr>
          <w:rFonts w:ascii="Times New Roman" w:hAnsi="Times New Roman"/>
          <w:lang w:eastAsia="ru-RU"/>
        </w:rPr>
        <w:t>— на обжалование действий или бездействия Оператора в уполномоченный орган по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защите прав субъектов персональных данных или в судебном порядке.</w:t>
      </w:r>
    </w:p>
    <w:p w14:paraId="250E9720" w14:textId="77777777" w:rsidR="007D7054" w:rsidRPr="00DC1628" w:rsidRDefault="003318D3" w:rsidP="00DC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DE1E3B">
        <w:rPr>
          <w:rFonts w:ascii="Times New Roman" w:hAnsi="Times New Roman"/>
          <w:lang w:eastAsia="ru-RU"/>
        </w:rPr>
        <w:t>7.2. Для реализации своих прав и законных интересов субъекты персональных данных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имеют право обратиться к Оператору либо направить запрос лично или с помощью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представителя. Запрос должен содержать сведения, указанные в ч. 3 ст. 14 ФЗ «О</w:t>
      </w:r>
      <w:r w:rsidR="00DC1628">
        <w:rPr>
          <w:rFonts w:ascii="Times New Roman" w:hAnsi="Times New Roman"/>
          <w:lang w:val="uk-UA" w:eastAsia="ru-RU"/>
        </w:rPr>
        <w:t xml:space="preserve"> </w:t>
      </w:r>
      <w:r w:rsidRPr="00DE1E3B">
        <w:rPr>
          <w:rFonts w:ascii="Times New Roman" w:hAnsi="Times New Roman"/>
          <w:lang w:eastAsia="ru-RU"/>
        </w:rPr>
        <w:t>персональных данных»</w:t>
      </w:r>
      <w:r w:rsidR="00DC1628">
        <w:rPr>
          <w:rFonts w:ascii="Times New Roman" w:hAnsi="Times New Roman"/>
          <w:lang w:val="uk-UA" w:eastAsia="ru-RU"/>
        </w:rPr>
        <w:t>.</w:t>
      </w:r>
    </w:p>
    <w:sectPr w:rsidR="007D7054" w:rsidRPr="00DC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8D3"/>
    <w:rsid w:val="000F1456"/>
    <w:rsid w:val="00117664"/>
    <w:rsid w:val="003318D3"/>
    <w:rsid w:val="00612BE6"/>
    <w:rsid w:val="006265E4"/>
    <w:rsid w:val="007D7054"/>
    <w:rsid w:val="00B34066"/>
    <w:rsid w:val="00B93C10"/>
    <w:rsid w:val="00BC6A09"/>
    <w:rsid w:val="00DC1628"/>
    <w:rsid w:val="00DE1E3B"/>
    <w:rsid w:val="00F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D48E"/>
  <w15:chartTrackingRefBased/>
  <w15:docId w15:val="{7F78E93D-F1FE-4995-B812-F8AA12EB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9103</Words>
  <Characters>5190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Іщук Іван</dc:creator>
  <cp:keywords/>
  <dc:description/>
  <cp:lastModifiedBy>Ivan Ishchuk</cp:lastModifiedBy>
  <cp:revision>6</cp:revision>
  <cp:lastPrinted>2018-01-23T15:07:00Z</cp:lastPrinted>
  <dcterms:created xsi:type="dcterms:W3CDTF">2024-02-15T15:43:00Z</dcterms:created>
  <dcterms:modified xsi:type="dcterms:W3CDTF">2024-02-15T15:52:00Z</dcterms:modified>
</cp:coreProperties>
</file>